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7A" w:rsidRDefault="0040777A" w:rsidP="0040777A">
      <w:pPr>
        <w:rPr>
          <w:b/>
        </w:rPr>
      </w:pPr>
      <w:r w:rsidRPr="005D51C8">
        <w:rPr>
          <w:b/>
          <w:sz w:val="72"/>
          <w:szCs w:val="72"/>
        </w:rPr>
        <w:t>Obědy:</w:t>
      </w:r>
      <w:r>
        <w:rPr>
          <w:b/>
        </w:rPr>
        <w:t xml:space="preserve"> </w:t>
      </w:r>
    </w:p>
    <w:p w:rsidR="0040777A" w:rsidRPr="00A158AC" w:rsidRDefault="0040777A" w:rsidP="0040777A">
      <w:pPr>
        <w:rPr>
          <w:color w:val="FF0000"/>
        </w:rPr>
      </w:pPr>
      <w:r w:rsidRPr="00A158AC">
        <w:t xml:space="preserve">U žáků nižších ročníků, které mají školní družinu odvádí na oběd vždy celou třídu vyučující poslední hodiny v rozvrhu. </w:t>
      </w:r>
      <w:r w:rsidRPr="00A158AC">
        <w:rPr>
          <w:color w:val="FF0000"/>
        </w:rPr>
        <w:t>Pokud končí dříve, nebo se zvoněním. Na obědě předává děti do družiny, nebo domů. Pokud na oběd děti odchází po zvonění, zůstávají ve třídě všechny a přebírá si je ŠD. Na oběd odchází všichni společně, dozor v jídelně předává děti, které jdou po obědě domů. Upozorněte rodiče na přesný čas odchodu.</w:t>
      </w:r>
      <w:r w:rsidRPr="00A158AC">
        <w:rPr>
          <w:color w:val="FF0000"/>
        </w:rPr>
        <w:t xml:space="preserve"> </w:t>
      </w:r>
      <w:r w:rsidRPr="00A158AC">
        <w:rPr>
          <w:b/>
          <w:color w:val="FF0000"/>
        </w:rPr>
        <w:t xml:space="preserve">Výdejna </w:t>
      </w:r>
      <w:proofErr w:type="spellStart"/>
      <w:r w:rsidRPr="00A158AC">
        <w:rPr>
          <w:b/>
          <w:color w:val="FF0000"/>
        </w:rPr>
        <w:t>Mstětická</w:t>
      </w:r>
      <w:proofErr w:type="spellEnd"/>
      <w:r w:rsidRPr="00A158AC">
        <w:rPr>
          <w:b/>
          <w:color w:val="FF0000"/>
        </w:rPr>
        <w:t xml:space="preserve"> nebude v provozu</w:t>
      </w:r>
      <w:r w:rsidRPr="00A158AC">
        <w:rPr>
          <w:color w:val="FF0000"/>
        </w:rPr>
        <w:t>.</w:t>
      </w:r>
    </w:p>
    <w:p w:rsidR="0040777A" w:rsidRDefault="0040777A" w:rsidP="0040777A">
      <w:r>
        <w:rPr>
          <w:noProof/>
        </w:rPr>
        <mc:AlternateContent>
          <mc:Choice Requires="wps">
            <w:drawing>
              <wp:inline distT="0" distB="0" distL="0" distR="0" wp14:anchorId="7865AD30" wp14:editId="6FB20A43">
                <wp:extent cx="8448675" cy="638175"/>
                <wp:effectExtent l="9525" t="9525" r="19050" b="952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486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77A" w:rsidRPr="00A158AC" w:rsidRDefault="0040777A" w:rsidP="0040777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58AC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Dozory ve školní jídelně </w:t>
                            </w:r>
                            <w:r w:rsidRPr="00A158AC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Kasalova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65AD3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665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" filled="f" stroked="f">
                <o:lock v:ext="edit" shapetype="t"/>
                <v:textbox style="mso-fit-shape-to-text:t">
                  <w:txbxContent>
                    <w:p w:rsidR="0040777A" w:rsidRPr="00A158AC" w:rsidRDefault="0040777A" w:rsidP="0040777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158AC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Dozory ve školní jídelně </w:t>
                      </w:r>
                      <w:r w:rsidRPr="00A158AC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Kasalova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3497"/>
        <w:gridCol w:w="3497"/>
        <w:gridCol w:w="3494"/>
      </w:tblGrid>
      <w:tr w:rsidR="0040777A" w:rsidTr="0041085E">
        <w:trPr>
          <w:trHeight w:val="1068"/>
        </w:trPr>
        <w:tc>
          <w:tcPr>
            <w:tcW w:w="1014" w:type="pct"/>
          </w:tcPr>
          <w:p w:rsidR="0040777A" w:rsidRDefault="0040777A" w:rsidP="0041085E"/>
        </w:tc>
        <w:tc>
          <w:tcPr>
            <w:tcW w:w="1329" w:type="pct"/>
          </w:tcPr>
          <w:p w:rsidR="0040777A" w:rsidRPr="00D513F9" w:rsidRDefault="0040777A" w:rsidP="0041085E">
            <w:pPr>
              <w:rPr>
                <w:b/>
                <w:sz w:val="32"/>
                <w:szCs w:val="32"/>
              </w:rPr>
            </w:pPr>
            <w:r w:rsidRPr="00D513F9">
              <w:rPr>
                <w:b/>
                <w:sz w:val="32"/>
                <w:szCs w:val="32"/>
              </w:rPr>
              <w:t>11,40</w:t>
            </w:r>
          </w:p>
        </w:tc>
        <w:tc>
          <w:tcPr>
            <w:tcW w:w="1329" w:type="pct"/>
          </w:tcPr>
          <w:p w:rsidR="0040777A" w:rsidRPr="00D513F9" w:rsidRDefault="0040777A" w:rsidP="004108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12,35</w:t>
            </w:r>
          </w:p>
        </w:tc>
        <w:tc>
          <w:tcPr>
            <w:tcW w:w="1328" w:type="pct"/>
          </w:tcPr>
          <w:p w:rsidR="0040777A" w:rsidRPr="00D513F9" w:rsidRDefault="0040777A" w:rsidP="0041085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13,30</w:t>
            </w:r>
          </w:p>
        </w:tc>
      </w:tr>
      <w:tr w:rsidR="0040777A" w:rsidTr="0040777A">
        <w:trPr>
          <w:trHeight w:val="1114"/>
        </w:trPr>
        <w:tc>
          <w:tcPr>
            <w:tcW w:w="1014" w:type="pct"/>
          </w:tcPr>
          <w:p w:rsidR="0040777A" w:rsidRDefault="0040777A" w:rsidP="0041085E">
            <w:r>
              <w:t>Pondělí</w:t>
            </w:r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1.C 11,30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2.C 11,40</w:t>
            </w:r>
          </w:p>
          <w:p w:rsidR="0040777A" w:rsidRPr="008F7A82" w:rsidRDefault="0040777A" w:rsidP="0040777A">
            <w:pPr>
              <w:rPr>
                <w:b/>
                <w:color w:val="7030A0"/>
              </w:rPr>
            </w:pPr>
            <w:r>
              <w:rPr>
                <w:b/>
              </w:rPr>
              <w:t>1.A,1.B – 12,00</w:t>
            </w:r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2.A 12,25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2.B 12,35</w:t>
            </w:r>
          </w:p>
          <w:p w:rsidR="0040777A" w:rsidRPr="008F7A82" w:rsidRDefault="0040777A" w:rsidP="0041085E">
            <w:pPr>
              <w:rPr>
                <w:b/>
                <w:color w:val="7030A0"/>
              </w:rPr>
            </w:pPr>
          </w:p>
        </w:tc>
        <w:tc>
          <w:tcPr>
            <w:tcW w:w="1328" w:type="pct"/>
          </w:tcPr>
          <w:p w:rsidR="0040777A" w:rsidRPr="00981FD6" w:rsidRDefault="0040777A" w:rsidP="0041085E">
            <w:pPr>
              <w:rPr>
                <w:b/>
                <w:color w:val="7030A0"/>
              </w:rPr>
            </w:pPr>
          </w:p>
        </w:tc>
        <w:bookmarkStart w:id="0" w:name="_GoBack"/>
        <w:bookmarkEnd w:id="0"/>
      </w:tr>
      <w:tr w:rsidR="0040777A" w:rsidTr="0041085E">
        <w:trPr>
          <w:trHeight w:val="1068"/>
        </w:trPr>
        <w:tc>
          <w:tcPr>
            <w:tcW w:w="1014" w:type="pct"/>
          </w:tcPr>
          <w:p w:rsidR="0040777A" w:rsidRDefault="0040777A" w:rsidP="0041085E">
            <w:r>
              <w:t>Úterý</w:t>
            </w:r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1.C 11,30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2.A 11,40</w:t>
            </w:r>
          </w:p>
          <w:p w:rsidR="0040777A" w:rsidRPr="008F7A82" w:rsidRDefault="0040777A" w:rsidP="0041085E">
            <w:pPr>
              <w:rPr>
                <w:b/>
                <w:color w:val="7030A0"/>
              </w:rPr>
            </w:pPr>
            <w:r>
              <w:rPr>
                <w:b/>
              </w:rPr>
              <w:t>1.A,1.B – 12,00</w:t>
            </w:r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2.B 12,25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2.C, 12,35</w:t>
            </w:r>
          </w:p>
          <w:p w:rsidR="0040777A" w:rsidRPr="008F7A82" w:rsidRDefault="0040777A" w:rsidP="0041085E">
            <w:pPr>
              <w:rPr>
                <w:b/>
                <w:color w:val="7030A0"/>
              </w:rPr>
            </w:pPr>
          </w:p>
        </w:tc>
        <w:tc>
          <w:tcPr>
            <w:tcW w:w="1328" w:type="pct"/>
          </w:tcPr>
          <w:p w:rsidR="0040777A" w:rsidRPr="00981FD6" w:rsidRDefault="0040777A" w:rsidP="0041085E">
            <w:pPr>
              <w:rPr>
                <w:b/>
                <w:color w:val="7030A0"/>
              </w:rPr>
            </w:pPr>
          </w:p>
        </w:tc>
      </w:tr>
      <w:tr w:rsidR="0040777A" w:rsidTr="0040777A">
        <w:trPr>
          <w:trHeight w:val="70"/>
        </w:trPr>
        <w:tc>
          <w:tcPr>
            <w:tcW w:w="1014" w:type="pct"/>
          </w:tcPr>
          <w:p w:rsidR="0040777A" w:rsidRDefault="0040777A" w:rsidP="0041085E">
            <w:proofErr w:type="gramStart"/>
            <w:r>
              <w:t>Středa</w:t>
            </w:r>
            <w:proofErr w:type="gramEnd"/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2.B 11,30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2.C 11,40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1.A,1.B – 12,00</w:t>
            </w:r>
          </w:p>
          <w:p w:rsidR="0040777A" w:rsidRPr="00A64ECB" w:rsidRDefault="0040777A" w:rsidP="0040777A">
            <w:pPr>
              <w:rPr>
                <w:b/>
              </w:rPr>
            </w:pPr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1.C 12,25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2.A 12,35</w:t>
            </w:r>
          </w:p>
          <w:p w:rsidR="0040777A" w:rsidRPr="008F7A82" w:rsidRDefault="0040777A" w:rsidP="0040777A">
            <w:pPr>
              <w:rPr>
                <w:b/>
                <w:color w:val="7030A0"/>
              </w:rPr>
            </w:pPr>
          </w:p>
        </w:tc>
        <w:tc>
          <w:tcPr>
            <w:tcW w:w="1328" w:type="pct"/>
          </w:tcPr>
          <w:p w:rsidR="0040777A" w:rsidRPr="00981FD6" w:rsidRDefault="0040777A" w:rsidP="0041085E">
            <w:pPr>
              <w:rPr>
                <w:b/>
                <w:color w:val="7030A0"/>
              </w:rPr>
            </w:pPr>
          </w:p>
        </w:tc>
      </w:tr>
      <w:tr w:rsidR="0040777A" w:rsidTr="0041085E">
        <w:trPr>
          <w:trHeight w:val="1068"/>
        </w:trPr>
        <w:tc>
          <w:tcPr>
            <w:tcW w:w="1014" w:type="pct"/>
          </w:tcPr>
          <w:p w:rsidR="0040777A" w:rsidRDefault="0040777A" w:rsidP="0041085E">
            <w:proofErr w:type="gramStart"/>
            <w:r>
              <w:lastRenderedPageBreak/>
              <w:t>Čtvrtek</w:t>
            </w:r>
            <w:proofErr w:type="gramEnd"/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1.C 11,20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2.A 11,40</w:t>
            </w:r>
          </w:p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2.B 11,50</w:t>
            </w:r>
          </w:p>
          <w:p w:rsidR="0040777A" w:rsidRPr="00981FD6" w:rsidRDefault="0040777A" w:rsidP="0041085E">
            <w:pPr>
              <w:rPr>
                <w:b/>
                <w:color w:val="7030A0"/>
              </w:rPr>
            </w:pPr>
            <w:r>
              <w:rPr>
                <w:b/>
              </w:rPr>
              <w:t>1.A,1.B – 12,00</w:t>
            </w:r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2.C 12,25</w:t>
            </w:r>
          </w:p>
          <w:p w:rsidR="0040777A" w:rsidRPr="00981FD6" w:rsidRDefault="0040777A" w:rsidP="0041085E">
            <w:pPr>
              <w:rPr>
                <w:b/>
                <w:color w:val="7030A0"/>
              </w:rPr>
            </w:pPr>
          </w:p>
        </w:tc>
        <w:tc>
          <w:tcPr>
            <w:tcW w:w="1328" w:type="pct"/>
          </w:tcPr>
          <w:p w:rsidR="0040777A" w:rsidRPr="00A64ECB" w:rsidRDefault="0040777A" w:rsidP="0041085E">
            <w:pPr>
              <w:rPr>
                <w:b/>
              </w:rPr>
            </w:pPr>
          </w:p>
        </w:tc>
      </w:tr>
      <w:tr w:rsidR="0040777A" w:rsidTr="0041085E">
        <w:trPr>
          <w:trHeight w:val="1136"/>
        </w:trPr>
        <w:tc>
          <w:tcPr>
            <w:tcW w:w="1014" w:type="pct"/>
          </w:tcPr>
          <w:p w:rsidR="0040777A" w:rsidRDefault="0040777A" w:rsidP="0041085E">
            <w:proofErr w:type="gramStart"/>
            <w:r>
              <w:t>Pátek</w:t>
            </w:r>
            <w:proofErr w:type="gramEnd"/>
          </w:p>
        </w:tc>
        <w:tc>
          <w:tcPr>
            <w:tcW w:w="1329" w:type="pct"/>
          </w:tcPr>
          <w:p w:rsidR="0040777A" w:rsidRDefault="0040777A" w:rsidP="0041085E">
            <w:pPr>
              <w:rPr>
                <w:b/>
              </w:rPr>
            </w:pPr>
            <w:r>
              <w:rPr>
                <w:b/>
              </w:rPr>
              <w:t>2.A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 xml:space="preserve">2.B </w:t>
            </w:r>
            <w:r>
              <w:rPr>
                <w:b/>
              </w:rPr>
              <w:t xml:space="preserve"> 11</w:t>
            </w:r>
            <w:proofErr w:type="gramEnd"/>
            <w:r>
              <w:rPr>
                <w:b/>
              </w:rPr>
              <w:t>,40</w:t>
            </w:r>
          </w:p>
          <w:p w:rsidR="0040777A" w:rsidRDefault="00A158AC" w:rsidP="0041085E">
            <w:pPr>
              <w:rPr>
                <w:b/>
              </w:rPr>
            </w:pPr>
            <w:r w:rsidRPr="005C69F1">
              <w:rPr>
                <w:b/>
              </w:rPr>
              <w:t>1.C</w:t>
            </w:r>
            <w:proofErr w:type="gramStart"/>
            <w:r>
              <w:rPr>
                <w:b/>
              </w:rPr>
              <w:t>,</w:t>
            </w:r>
            <w:r w:rsidRPr="005C69F1">
              <w:rPr>
                <w:b/>
              </w:rPr>
              <w:t xml:space="preserve">  </w:t>
            </w:r>
            <w:r w:rsidR="0040777A">
              <w:rPr>
                <w:b/>
              </w:rPr>
              <w:t>2.</w:t>
            </w:r>
            <w:r w:rsidR="0040777A">
              <w:rPr>
                <w:b/>
              </w:rPr>
              <w:t>C</w:t>
            </w:r>
            <w:proofErr w:type="gramEnd"/>
            <w:r w:rsidR="0040777A">
              <w:rPr>
                <w:b/>
              </w:rPr>
              <w:t xml:space="preserve"> 11,50</w:t>
            </w:r>
          </w:p>
          <w:p w:rsidR="0040777A" w:rsidRPr="00A64ECB" w:rsidRDefault="00A158AC" w:rsidP="0041085E">
            <w:pPr>
              <w:rPr>
                <w:b/>
              </w:rPr>
            </w:pPr>
            <w:r>
              <w:rPr>
                <w:b/>
              </w:rPr>
              <w:t>1.A,1.B – 12,00</w:t>
            </w:r>
          </w:p>
        </w:tc>
        <w:tc>
          <w:tcPr>
            <w:tcW w:w="1329" w:type="pct"/>
          </w:tcPr>
          <w:p w:rsidR="0040777A" w:rsidRPr="00981FD6" w:rsidRDefault="0040777A" w:rsidP="0041085E">
            <w:pPr>
              <w:rPr>
                <w:b/>
                <w:color w:val="7030A0"/>
              </w:rPr>
            </w:pPr>
          </w:p>
        </w:tc>
        <w:tc>
          <w:tcPr>
            <w:tcW w:w="1328" w:type="pct"/>
          </w:tcPr>
          <w:p w:rsidR="0040777A" w:rsidRPr="00A64ECB" w:rsidRDefault="0040777A" w:rsidP="0041085E">
            <w:pPr>
              <w:rPr>
                <w:b/>
              </w:rPr>
            </w:pPr>
          </w:p>
        </w:tc>
      </w:tr>
    </w:tbl>
    <w:p w:rsidR="0040777A" w:rsidRDefault="0040777A" w:rsidP="0040777A">
      <w:pPr>
        <w:rPr>
          <w:b/>
        </w:rPr>
      </w:pPr>
    </w:p>
    <w:p w:rsidR="00F45DFB" w:rsidRDefault="00F45DFB"/>
    <w:sectPr w:rsidR="00F45DFB" w:rsidSect="00407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7A"/>
    <w:rsid w:val="0040777A"/>
    <w:rsid w:val="00A158AC"/>
    <w:rsid w:val="00F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B371"/>
  <w15:chartTrackingRefBased/>
  <w15:docId w15:val="{CF07CC32-DCC6-4248-9AAC-9A2499A3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7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2021-01-03T08:17:00Z</dcterms:created>
  <dcterms:modified xsi:type="dcterms:W3CDTF">2021-01-03T08:29:00Z</dcterms:modified>
</cp:coreProperties>
</file>