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B0A02E" w14:textId="77777777" w:rsidR="00E13168" w:rsidRPr="00E13168" w:rsidRDefault="00E13168" w:rsidP="00E1316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proofErr w:type="spellStart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>Jednací</w:t>
      </w:r>
      <w:proofErr w:type="spellEnd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>řád</w:t>
      </w:r>
      <w:proofErr w:type="spellEnd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>školské</w:t>
      </w:r>
      <w:proofErr w:type="spellEnd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>rady</w:t>
      </w:r>
      <w:proofErr w:type="spellEnd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 xml:space="preserve"> </w:t>
      </w:r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br/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při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br/>
        <w:t xml:space="preserve">Základní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Zeleneč,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Kasalova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454 </w:t>
      </w:r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br/>
      </w:r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br/>
        <w:t> </w:t>
      </w:r>
    </w:p>
    <w:p w14:paraId="1CFDC1A1" w14:textId="77777777" w:rsidR="00E13168" w:rsidRPr="00E13168" w:rsidRDefault="00E13168" w:rsidP="00E1316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proofErr w:type="spellStart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>Článek</w:t>
      </w:r>
      <w:proofErr w:type="spellEnd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 xml:space="preserve"> 1</w:t>
      </w:r>
    </w:p>
    <w:p w14:paraId="4DFA0AD0" w14:textId="77777777" w:rsidR="00E13168" w:rsidRPr="00E13168" w:rsidRDefault="00E13168" w:rsidP="006C7B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Školská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rada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vykonává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své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působnosti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podle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§167 a 168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zákona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č.561/2004 Sb., o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předškolním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,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základním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,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středním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,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vyšším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odborném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a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jiném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vzdělávání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(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dále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jen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„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školský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zákon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“).</w:t>
      </w:r>
    </w:p>
    <w:p w14:paraId="0C7DB8CA" w14:textId="77777777" w:rsidR="00E13168" w:rsidRPr="00E13168" w:rsidRDefault="00E13168" w:rsidP="00E1316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 </w:t>
      </w:r>
    </w:p>
    <w:p w14:paraId="4E26CE16" w14:textId="77777777" w:rsidR="00E13168" w:rsidRPr="00E13168" w:rsidRDefault="00E13168" w:rsidP="00E1316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proofErr w:type="spellStart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>Článek</w:t>
      </w:r>
      <w:proofErr w:type="spellEnd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 xml:space="preserve"> 2</w:t>
      </w:r>
    </w:p>
    <w:p w14:paraId="41BCFE61" w14:textId="77777777" w:rsidR="00E13168" w:rsidRPr="00E13168" w:rsidRDefault="00E13168" w:rsidP="006C7B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Školská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rada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se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schází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ke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svým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schůzím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podle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potřeby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,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nejméně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však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dvakrát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ročně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.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Termíny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schůzí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se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stanoví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s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ohledem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na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působnost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stanovené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školským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zákonem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.</w:t>
      </w:r>
    </w:p>
    <w:p w14:paraId="0A77A7A8" w14:textId="77777777" w:rsidR="00E13168" w:rsidRPr="00E13168" w:rsidRDefault="00E13168" w:rsidP="00E1316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br/>
      </w:r>
      <w:proofErr w:type="spellStart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>Článek</w:t>
      </w:r>
      <w:proofErr w:type="spellEnd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 xml:space="preserve"> 3</w:t>
      </w:r>
    </w:p>
    <w:p w14:paraId="2B679865" w14:textId="77777777" w:rsidR="00E13168" w:rsidRPr="00E13168" w:rsidRDefault="00E13168" w:rsidP="006C7B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Program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jednání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navrhuje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předseda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, v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jeho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nepřítomnosti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jím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pověřený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člen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. 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Vychází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přitom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z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povinností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uložených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radě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školským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zákonem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, z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podnětů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a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návrhů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ze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zákona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oprávněných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osob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, z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podnětů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a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návrhů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členů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,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příp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.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ředitele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či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zřizovatele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.</w:t>
      </w:r>
    </w:p>
    <w:p w14:paraId="404E35A8" w14:textId="77777777" w:rsidR="00E13168" w:rsidRPr="00E13168" w:rsidRDefault="00E13168" w:rsidP="00E1316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br/>
      </w:r>
      <w:proofErr w:type="spellStart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>Článek</w:t>
      </w:r>
      <w:proofErr w:type="spellEnd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 xml:space="preserve"> 4</w:t>
      </w:r>
    </w:p>
    <w:p w14:paraId="136D3524" w14:textId="77777777" w:rsidR="00E13168" w:rsidRPr="00E13168" w:rsidRDefault="00E13168" w:rsidP="006C7B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Schůze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svolává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předseda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,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popř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.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místopředseda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.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Podklady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pro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jednání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zajišťují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členové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a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ředitel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v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rozsahu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,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který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vymezuje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zákon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.</w:t>
      </w:r>
    </w:p>
    <w:p w14:paraId="5F9C6803" w14:textId="77777777" w:rsidR="00E13168" w:rsidRPr="00E13168" w:rsidRDefault="00E13168" w:rsidP="00E1316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br/>
      </w:r>
      <w:proofErr w:type="spellStart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>Článek</w:t>
      </w:r>
      <w:proofErr w:type="spellEnd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 xml:space="preserve"> 5</w:t>
      </w:r>
    </w:p>
    <w:p w14:paraId="0E4F354D" w14:textId="77777777" w:rsidR="00E13168" w:rsidRPr="00E13168" w:rsidRDefault="00E13168" w:rsidP="006C7B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Školská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rada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jedná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podle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programu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a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plánu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práce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,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který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schválí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na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návrh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svého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předsedy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nebo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jiného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člena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. V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úvodu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jednání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projednává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školská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rada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kontrolu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plnění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úkolů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gram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a</w:t>
      </w:r>
      <w:proofErr w:type="gram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informace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jednotlivých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členů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,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popřípadě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ředitele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,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pokud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je k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jednání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přizván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. V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dalším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průběhu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se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projednávají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nové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návrhy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a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připomínky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jednotlivých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členů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.</w:t>
      </w:r>
    </w:p>
    <w:p w14:paraId="0FBC8844" w14:textId="77777777" w:rsidR="00E13168" w:rsidRPr="00E13168" w:rsidRDefault="00E13168" w:rsidP="00E1316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br/>
      </w:r>
      <w:proofErr w:type="spellStart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>Článek</w:t>
      </w:r>
      <w:proofErr w:type="spellEnd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 xml:space="preserve"> 6</w:t>
      </w:r>
    </w:p>
    <w:p w14:paraId="4EC46282" w14:textId="77777777" w:rsidR="00E13168" w:rsidRPr="00E13168" w:rsidRDefault="00E13168" w:rsidP="006C7B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Školská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rada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se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usnáší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nadpoloviční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většinou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všech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svých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členů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při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schvalování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výroční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zprávy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o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činnosti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,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školního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řádu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včetně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navrhování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jeho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změn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a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pravidel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pro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hodnocení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výsledků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vzdělávání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žáků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. V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ostatních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případech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se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usnáší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školská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rada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většinou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přítomných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členů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.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Při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rovnosti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hlasů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rozhoduje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hlas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předsedy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.</w:t>
      </w:r>
    </w:p>
    <w:p w14:paraId="5F03EBD8" w14:textId="77777777" w:rsidR="00E13168" w:rsidRPr="00E13168" w:rsidRDefault="00E13168" w:rsidP="00E1316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lastRenderedPageBreak/>
        <w:br/>
      </w:r>
      <w:proofErr w:type="spellStart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>Článek</w:t>
      </w:r>
      <w:proofErr w:type="spellEnd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 xml:space="preserve"> 7</w:t>
      </w:r>
    </w:p>
    <w:p w14:paraId="347B9669" w14:textId="77777777" w:rsidR="00E13168" w:rsidRPr="00E13168" w:rsidRDefault="00E13168" w:rsidP="006C7B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O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jednáních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pořizuje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záznam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pověřený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člen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,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podepisuje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předseda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gram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a</w:t>
      </w:r>
      <w:proofErr w:type="gram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ověřuje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další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pověřený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člen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. K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zápisu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se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přikládá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prezenční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listina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.</w:t>
      </w:r>
    </w:p>
    <w:p w14:paraId="044604ED" w14:textId="77777777" w:rsidR="00E13168" w:rsidRPr="006C7B2C" w:rsidRDefault="00E13168" w:rsidP="00E1316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br/>
      </w:r>
      <w:proofErr w:type="spellStart"/>
      <w:r w:rsidRPr="006C7B2C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>Článek</w:t>
      </w:r>
      <w:proofErr w:type="spellEnd"/>
      <w:r w:rsidRPr="006C7B2C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 xml:space="preserve"> 8</w:t>
      </w:r>
    </w:p>
    <w:p w14:paraId="0D37B637" w14:textId="77777777" w:rsidR="006C7B2C" w:rsidRDefault="006C7B2C" w:rsidP="006C7B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r w:rsidRP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Nejméně jednou ročně školská rada informuje zákonné zástupce žáků školy, žáky školy, pracovníky školy a zřizovatele školy o své činnosti za uplynulé období. Součástí této informace jsou </w:t>
      </w:r>
      <w:proofErr w:type="gramStart"/>
      <w:r w:rsidRP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výsledky  a</w:t>
      </w:r>
      <w:proofErr w:type="gramEnd"/>
      <w:r w:rsidRP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  průběh schvalování návrhu rozpočtu školy, výroční zprávy školy, zprávy o hospodaření školy a o projednávaných návrzích na školní vzdělávací </w:t>
      </w:r>
      <w:proofErr w:type="spellStart"/>
      <w:r w:rsidRP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programy</w:t>
      </w:r>
      <w:proofErr w:type="spellEnd"/>
      <w:r w:rsidRP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anebo</w:t>
      </w:r>
      <w:proofErr w:type="spellEnd"/>
      <w:r w:rsidRP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jiné</w:t>
      </w:r>
      <w:proofErr w:type="spellEnd"/>
      <w:r w:rsidRP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koncepční</w:t>
      </w:r>
      <w:proofErr w:type="spellEnd"/>
      <w:r w:rsidRP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záměry</w:t>
      </w:r>
      <w:proofErr w:type="spellEnd"/>
      <w:r w:rsidRP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rozvoje</w:t>
      </w:r>
      <w:proofErr w:type="spellEnd"/>
      <w:r w:rsidRP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školy</w:t>
      </w:r>
      <w:proofErr w:type="spellEnd"/>
      <w:r w:rsidRP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.</w:t>
      </w:r>
    </w:p>
    <w:p w14:paraId="2D5625B6" w14:textId="77777777" w:rsidR="00E13168" w:rsidRPr="00E13168" w:rsidRDefault="00E13168" w:rsidP="00E1316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br/>
      </w:r>
      <w:proofErr w:type="spellStart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>Článek</w:t>
      </w:r>
      <w:proofErr w:type="spellEnd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 xml:space="preserve"> 9</w:t>
      </w:r>
    </w:p>
    <w:p w14:paraId="5CF186C4" w14:textId="77777777" w:rsidR="00E13168" w:rsidRPr="00E13168" w:rsidRDefault="00E13168" w:rsidP="006C7B2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Změny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,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doplňky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nebo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vydání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nového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jednacího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řádu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mohou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být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pouze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písemné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a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podléhají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schválení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školskou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radou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.</w:t>
      </w:r>
    </w:p>
    <w:p w14:paraId="38CBEA44" w14:textId="77777777" w:rsidR="00E13168" w:rsidRPr="00E13168" w:rsidRDefault="00E13168" w:rsidP="00E1316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br/>
      </w:r>
      <w:proofErr w:type="spellStart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>Článek</w:t>
      </w:r>
      <w:proofErr w:type="spellEnd"/>
      <w:r w:rsidRPr="00E13168">
        <w:rPr>
          <w:rFonts w:ascii="Times New Roman" w:eastAsia="Times New Roman" w:hAnsi="Times New Roman" w:cs="Times New Roman"/>
          <w:b/>
          <w:bCs/>
          <w:sz w:val="24"/>
          <w:szCs w:val="24"/>
          <w:lang w:val="en" w:eastAsia="cs-CZ"/>
        </w:rPr>
        <w:t xml:space="preserve"> 10</w:t>
      </w:r>
    </w:p>
    <w:p w14:paraId="01E6FD1C" w14:textId="77777777" w:rsidR="00E13168" w:rsidRDefault="00E13168" w:rsidP="00E1316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Tento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jednací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řád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nabývá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účinnosti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dnem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….</w:t>
      </w:r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br/>
      </w:r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br/>
        <w:t xml:space="preserve">V </w:t>
      </w:r>
      <w:proofErr w:type="spellStart"/>
      <w:r w:rsid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Zelenči</w:t>
      </w:r>
      <w:proofErr w:type="spellEnd"/>
      <w:r w:rsidR="006C7B2C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spellStart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dne</w:t>
      </w:r>
      <w:proofErr w:type="spellEnd"/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…..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ab/>
      </w:r>
      <w:r w:rsidRPr="00E13168"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br/>
        <w:t>                                                                                </w:t>
      </w:r>
    </w:p>
    <w:p w14:paraId="1588DCD0" w14:textId="77777777" w:rsidR="006C7B2C" w:rsidRPr="00E13168" w:rsidRDefault="006C7B2C" w:rsidP="00E1316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" w:eastAsia="cs-CZ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>Předseda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" w:eastAsia="cs-CZ"/>
        </w:rPr>
        <w:t xml:space="preserve"> ŠR</w:t>
      </w:r>
    </w:p>
    <w:p w14:paraId="3E8BCF89" w14:textId="77777777" w:rsidR="00DC6F76" w:rsidRPr="00E13168" w:rsidRDefault="00DC6F76" w:rsidP="00E13168"/>
    <w:sectPr w:rsidR="00DC6F76" w:rsidRPr="00E1316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altName w:val="Times New Roman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5D6900"/>
    <w:multiLevelType w:val="multilevel"/>
    <w:tmpl w:val="CA92C7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EB2178C"/>
    <w:multiLevelType w:val="multilevel"/>
    <w:tmpl w:val="1BCA7E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F830252"/>
    <w:multiLevelType w:val="multilevel"/>
    <w:tmpl w:val="4FD059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0DC2D3F"/>
    <w:multiLevelType w:val="multilevel"/>
    <w:tmpl w:val="0360E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3E05BB5"/>
    <w:multiLevelType w:val="multilevel"/>
    <w:tmpl w:val="CEDC72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B3A24D3"/>
    <w:multiLevelType w:val="multilevel"/>
    <w:tmpl w:val="E80CCD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3DE3B31"/>
    <w:multiLevelType w:val="multilevel"/>
    <w:tmpl w:val="054CB4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AB03D02"/>
    <w:multiLevelType w:val="multilevel"/>
    <w:tmpl w:val="59CC3A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B4B794E"/>
    <w:multiLevelType w:val="multilevel"/>
    <w:tmpl w:val="F162EF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83B3B78"/>
    <w:multiLevelType w:val="multilevel"/>
    <w:tmpl w:val="302452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8C90806"/>
    <w:multiLevelType w:val="multilevel"/>
    <w:tmpl w:val="14EC01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10964171">
    <w:abstractNumId w:val="4"/>
  </w:num>
  <w:num w:numId="2" w16cid:durableId="802230505">
    <w:abstractNumId w:val="3"/>
  </w:num>
  <w:num w:numId="3" w16cid:durableId="1137646056">
    <w:abstractNumId w:val="0"/>
  </w:num>
  <w:num w:numId="4" w16cid:durableId="1704474426">
    <w:abstractNumId w:val="6"/>
  </w:num>
  <w:num w:numId="5" w16cid:durableId="1370567023">
    <w:abstractNumId w:val="10"/>
    <w:lvlOverride w:ilvl="0">
      <w:startOverride w:val="2"/>
    </w:lvlOverride>
  </w:num>
  <w:num w:numId="6" w16cid:durableId="168378194">
    <w:abstractNumId w:val="10"/>
    <w:lvlOverride w:ilvl="0">
      <w:startOverride w:val="3"/>
    </w:lvlOverride>
  </w:num>
  <w:num w:numId="7" w16cid:durableId="459154647">
    <w:abstractNumId w:val="10"/>
    <w:lvlOverride w:ilvl="0">
      <w:startOverride w:val="4"/>
    </w:lvlOverride>
  </w:num>
  <w:num w:numId="8" w16cid:durableId="72121538">
    <w:abstractNumId w:val="8"/>
  </w:num>
  <w:num w:numId="9" w16cid:durableId="1046173763">
    <w:abstractNumId w:val="2"/>
  </w:num>
  <w:num w:numId="10" w16cid:durableId="763692083">
    <w:abstractNumId w:val="1"/>
  </w:num>
  <w:num w:numId="11" w16cid:durableId="306252318">
    <w:abstractNumId w:val="5"/>
  </w:num>
  <w:num w:numId="12" w16cid:durableId="542711114">
    <w:abstractNumId w:val="9"/>
  </w:num>
  <w:num w:numId="13" w16cid:durableId="140915868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2FD3"/>
    <w:rsid w:val="004A7465"/>
    <w:rsid w:val="005B2FD3"/>
    <w:rsid w:val="006C7B2C"/>
    <w:rsid w:val="00954840"/>
    <w:rsid w:val="00DC6F76"/>
    <w:rsid w:val="00E13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E6A377"/>
  <w15:chartTrackingRefBased/>
  <w15:docId w15:val="{1AC2D9F7-947B-4228-8221-11A58C6AD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5B2FD3"/>
    <w:pPr>
      <w:spacing w:before="100" w:beforeAutospacing="1" w:after="100" w:afterAutospacing="1" w:line="240" w:lineRule="atLeast"/>
      <w:outlineLvl w:val="0"/>
    </w:pPr>
    <w:rPr>
      <w:rFonts w:ascii="Open Sans" w:eastAsia="Times New Roman" w:hAnsi="Open Sans" w:cs="Times New Roman"/>
      <w:color w:val="333333"/>
      <w:kern w:val="36"/>
      <w:sz w:val="45"/>
      <w:szCs w:val="45"/>
      <w:lang w:eastAsia="cs-C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B2FD3"/>
    <w:rPr>
      <w:rFonts w:ascii="Open Sans" w:eastAsia="Times New Roman" w:hAnsi="Open Sans" w:cs="Times New Roman"/>
      <w:color w:val="333333"/>
      <w:kern w:val="36"/>
      <w:sz w:val="45"/>
      <w:szCs w:val="45"/>
      <w:lang w:eastAsia="cs-CZ"/>
    </w:rPr>
  </w:style>
  <w:style w:type="character" w:styleId="Strong">
    <w:name w:val="Strong"/>
    <w:basedOn w:val="DefaultParagraphFont"/>
    <w:uiPriority w:val="22"/>
    <w:qFormat/>
    <w:rsid w:val="005B2FD3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5B2F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21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269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88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404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528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8149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2261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481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9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988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45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7951107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9100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0737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7958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538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96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947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00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832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8895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8432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1119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365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T-Mobile Czech Republic a.s.</Company>
  <LinksUpToDate>false</LinksUpToDate>
  <CharactersWithSpaces>2520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Nová Barbora</dc:creator>
  <cp:keywords/>
  <dc:description/>
  <cp:lastModifiedBy>Kristýna Laníková</cp:lastModifiedBy>
  <cp:revision>2</cp:revision>
  <dcterms:created xsi:type="dcterms:W3CDTF">2022-06-23T18:27:00Z</dcterms:created>
  <dcterms:modified xsi:type="dcterms:W3CDTF">2022-06-23T18:27:00Z</dcterms:modified>
</cp:coreProperties>
</file>